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8EB7" w14:textId="7498F420" w:rsidR="008F061B" w:rsidRDefault="009510A1" w:rsidP="009510A1">
      <w:pPr>
        <w:spacing w:after="0"/>
        <w:ind w:right="-11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0A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D86D1" wp14:editId="2405BAD7">
                <wp:simplePos x="0" y="0"/>
                <wp:positionH relativeFrom="margin">
                  <wp:posOffset>7578090</wp:posOffset>
                </wp:positionH>
                <wp:positionV relativeFrom="paragraph">
                  <wp:posOffset>-400050</wp:posOffset>
                </wp:positionV>
                <wp:extent cx="1714500" cy="2952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4EF791" w14:textId="3CFE554C" w:rsidR="009510A1" w:rsidRPr="00396AAE" w:rsidRDefault="009510A1" w:rsidP="009510A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96AA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รายงาน ณ วันที่ 10 </w:t>
                            </w:r>
                            <w:r w:rsidR="00AB3E3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</w:t>
                            </w:r>
                            <w:r w:rsidR="000229F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AB3E3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</w:t>
                            </w:r>
                            <w:r w:rsidR="000229F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396AA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256</w:t>
                            </w:r>
                            <w:r w:rsidR="00B6375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 w:rsidRPr="00396AA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D86D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96.7pt;margin-top:-31.5pt;width:13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" fillcolor="white [3201]" stroked="f" strokeweight=".5pt">
                <v:textbox>
                  <w:txbxContent>
                    <w:p w14:paraId="184EF791" w14:textId="3CFE554C" w:rsidR="009510A1" w:rsidRPr="00396AAE" w:rsidRDefault="009510A1" w:rsidP="009510A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96AA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รายงาน ณ วันที่ 10 </w:t>
                      </w:r>
                      <w:r w:rsidR="00AB3E3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</w:t>
                      </w:r>
                      <w:r w:rsidR="000229F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AB3E3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</w:t>
                      </w:r>
                      <w:r w:rsidR="000229F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396AA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256</w:t>
                      </w:r>
                      <w:r w:rsidR="00B6375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</w:t>
                      </w:r>
                      <w:r w:rsidRPr="00396AA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61B" w:rsidRPr="009510A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รายละเอียดตัวชี้วัดตามคำรับรองการปฏิบัติราชการของหน่วยงาน ประจำปีงบประมาณ พ.ศ. 256</w:t>
      </w:r>
      <w:r w:rsidR="00396AA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058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5 เดือนหลัง</w:t>
      </w:r>
    </w:p>
    <w:p w14:paraId="7594C618" w14:textId="77777777" w:rsidR="00981757" w:rsidRPr="00981757" w:rsidRDefault="00981757" w:rsidP="009510A1">
      <w:pPr>
        <w:spacing w:after="0"/>
        <w:ind w:right="-117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49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2285"/>
        <w:gridCol w:w="858"/>
        <w:gridCol w:w="988"/>
        <w:gridCol w:w="1449"/>
        <w:gridCol w:w="5310"/>
        <w:gridCol w:w="2970"/>
      </w:tblGrid>
      <w:tr w:rsidR="00F74F13" w:rsidRPr="009510A1" w14:paraId="6E397BF6" w14:textId="77777777" w:rsidTr="00B61934">
        <w:trPr>
          <w:trHeight w:val="1205"/>
          <w:tblHeader/>
        </w:trPr>
        <w:tc>
          <w:tcPr>
            <w:tcW w:w="450" w:type="dxa"/>
          </w:tcPr>
          <w:p w14:paraId="7D1318BF" w14:textId="462FA12F" w:rsidR="008F061B" w:rsidRPr="009510A1" w:rsidRDefault="008F061B" w:rsidP="00814E0D">
            <w:pPr>
              <w:spacing w:after="0" w:line="4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15" w:type="dxa"/>
            <w:gridSpan w:val="2"/>
          </w:tcPr>
          <w:p w14:paraId="580B7636" w14:textId="0F7C7F9B" w:rsidR="008F061B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8" w:type="dxa"/>
          </w:tcPr>
          <w:p w14:paraId="4AC2CBA2" w14:textId="222ACAEB" w:rsidR="008F061B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88" w:type="dxa"/>
          </w:tcPr>
          <w:p w14:paraId="2E0AF3C6" w14:textId="75C6E31F" w:rsidR="001D727E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  <w:r w:rsidR="001D727E" w:rsidRPr="009510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1D727E"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ตนเอง</w:t>
            </w:r>
          </w:p>
        </w:tc>
        <w:tc>
          <w:tcPr>
            <w:tcW w:w="1449" w:type="dxa"/>
          </w:tcPr>
          <w:p w14:paraId="7536B84F" w14:textId="743DD7FF" w:rsidR="008F061B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310" w:type="dxa"/>
          </w:tcPr>
          <w:p w14:paraId="4F49B68B" w14:textId="4C6FE303" w:rsidR="008F061B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2970" w:type="dxa"/>
          </w:tcPr>
          <w:p w14:paraId="59ECD879" w14:textId="36D01AF3" w:rsidR="008F061B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7052" w:rsidRPr="009510A1" w14:paraId="599D2611" w14:textId="77777777" w:rsidTr="00B61934">
        <w:tc>
          <w:tcPr>
            <w:tcW w:w="450" w:type="dxa"/>
          </w:tcPr>
          <w:p w14:paraId="2E557CB0" w14:textId="767F81C7" w:rsidR="00F77052" w:rsidRPr="009510A1" w:rsidRDefault="00F77052" w:rsidP="00F770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</w:tcPr>
          <w:p w14:paraId="209D2A35" w14:textId="7E666F47" w:rsidR="00F77052" w:rsidRPr="009510A1" w:rsidRDefault="00F77052" w:rsidP="00F770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2285" w:type="dxa"/>
          </w:tcPr>
          <w:p w14:paraId="4868E48E" w14:textId="61FC0394" w:rsidR="00F77052" w:rsidRPr="009510A1" w:rsidRDefault="00F77052" w:rsidP="00F77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C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ระดับความสำเร็จของการดำเนินงานคุณธรรมและความโปร่งใส (</w:t>
            </w:r>
            <w:r w:rsidRPr="004D48C9">
              <w:rPr>
                <w:rFonts w:ascii="TH SarabunPSK" w:hAnsi="TH SarabunPSK" w:cs="TH SarabunPSK"/>
                <w:sz w:val="32"/>
                <w:szCs w:val="32"/>
              </w:rPr>
              <w:t>Integrity and Transparency Assessment : ITA)</w:t>
            </w:r>
          </w:p>
        </w:tc>
        <w:tc>
          <w:tcPr>
            <w:tcW w:w="858" w:type="dxa"/>
          </w:tcPr>
          <w:p w14:paraId="7B15095A" w14:textId="47375FD8" w:rsidR="00F77052" w:rsidRPr="009510A1" w:rsidRDefault="00F77052" w:rsidP="00F770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7114C5DE" w14:textId="3936B295" w:rsidR="00F77052" w:rsidRPr="009510A1" w:rsidRDefault="00F77052" w:rsidP="00F770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51A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2.4</w:t>
            </w:r>
          </w:p>
        </w:tc>
        <w:tc>
          <w:tcPr>
            <w:tcW w:w="1449" w:type="dxa"/>
          </w:tcPr>
          <w:p w14:paraId="44F7BF5F" w14:textId="773B155A" w:rsidR="00F77052" w:rsidRPr="00F74F13" w:rsidRDefault="00F77052" w:rsidP="00F770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74F1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5310" w:type="dxa"/>
          </w:tcPr>
          <w:p w14:paraId="2077C9B2" w14:textId="77777777" w:rsidR="00F77052" w:rsidRDefault="00F77052" w:rsidP="00F7705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</w:t>
            </w:r>
            <w:r w:rsidRPr="00592E6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ประชุมคณะทำงาน เพื่อวิเคราะห์ผลประเมินฯ /จัดทำรายงานวิเคราะห์ </w:t>
            </w:r>
            <w:r w:rsidRPr="00592E66">
              <w:rPr>
                <w:rFonts w:ascii="TH SarabunPSK" w:hAnsi="TH SarabunPSK" w:cs="TH SarabunPSK"/>
                <w:sz w:val="30"/>
                <w:szCs w:val="30"/>
              </w:rPr>
              <w:t xml:space="preserve">Gap </w:t>
            </w: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>ปัญหาการดำเนินงานคุณธรรมและความโปร่งใสของหน่วยงาน</w:t>
            </w:r>
            <w:r w:rsidRPr="00592E6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เพื่อกำหนดมาตรการ กลไกล และประเด็นความรู้ เพื่อขับเคลื่อนการดำเนินงานคุณธรรมและความโปร่งใสของหน่วยงาน และจัดทำแผนขับเคลื่อนการดำเนินงานคุณธรรมและความโปร่งใสของหน่วยงาน</w:t>
            </w:r>
            <w:r w:rsidRPr="00592E6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E81660A" w14:textId="77777777" w:rsidR="00F77052" w:rsidRPr="00592E66" w:rsidRDefault="00F77052" w:rsidP="00F7705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>จำนวน 1 ครั้ง</w:t>
            </w:r>
          </w:p>
          <w:p w14:paraId="35346633" w14:textId="77777777" w:rsidR="00F77052" w:rsidRPr="00592E66" w:rsidRDefault="00F77052" w:rsidP="00F7705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2. ประชุมคณะทำงาน กำกับและติดตามผลการขับเคลื่อนการดำเนินงานให้เป็นไปตาม จำนวน 5 ครั้ง </w:t>
            </w:r>
          </w:p>
          <w:p w14:paraId="364180D4" w14:textId="77777777" w:rsidR="00F77052" w:rsidRPr="00592E66" w:rsidRDefault="00F77052" w:rsidP="00F7705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3. ประชุมกองแผนงานทุกเดือน เพื่อสื่อสารทิศทางและถ่ายทอดนโยบาย/ทิศทางองค์กรสู่การปฏิบัติ พร้อมทั้งแลกเปลี่ยนเรียนรู้ในการสร้างนวัตกรรมและกำกับติดตามการดำเนินงานตามแผนปฏิบัติการฯกองแผนงาน </w:t>
            </w:r>
          </w:p>
          <w:p w14:paraId="09F817BD" w14:textId="77777777" w:rsidR="00F77052" w:rsidRPr="00592E66" w:rsidRDefault="00F77052" w:rsidP="00F7705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5 ครั้ง </w:t>
            </w:r>
          </w:p>
          <w:p w14:paraId="0DB37585" w14:textId="77777777" w:rsidR="00F77052" w:rsidRDefault="00F77052" w:rsidP="00F7705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4. รายงานผลการดำเนินงานตามแผนขับเคลื่อนฯ </w:t>
            </w:r>
          </w:p>
          <w:p w14:paraId="6F7584BD" w14:textId="38B02A36" w:rsidR="00F77052" w:rsidRPr="009510A1" w:rsidRDefault="00F77052" w:rsidP="00F77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5 ครั้ง </w:t>
            </w:r>
          </w:p>
        </w:tc>
        <w:tc>
          <w:tcPr>
            <w:tcW w:w="2970" w:type="dxa"/>
          </w:tcPr>
          <w:p w14:paraId="59502A9D" w14:textId="77777777" w:rsidR="00F77052" w:rsidRDefault="00F77052" w:rsidP="00F7705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5 เม.ย. 67</w:t>
            </w:r>
          </w:p>
          <w:p w14:paraId="737FB06F" w14:textId="77777777" w:rsidR="00F77052" w:rsidRDefault="00F77052" w:rsidP="00F7705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ครั้งที่ 1 วันที่ 5 เม.ย. 67</w:t>
            </w:r>
          </w:p>
          <w:p w14:paraId="04A085A5" w14:textId="77777777" w:rsidR="00F77052" w:rsidRDefault="00F77052" w:rsidP="00F7705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ครั้งที่ 1 วันที่ 2 เม.ย. 67</w:t>
            </w:r>
          </w:p>
          <w:p w14:paraId="1D33AD09" w14:textId="77777777" w:rsidR="00F77052" w:rsidRPr="00592E66" w:rsidRDefault="00F77052" w:rsidP="00F7705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ครั้งที่ 1 วันที่ 10 เม.ย. 67</w:t>
            </w:r>
          </w:p>
          <w:p w14:paraId="6281FE8B" w14:textId="77777777" w:rsidR="00F77052" w:rsidRPr="00592E66" w:rsidRDefault="00F77052" w:rsidP="00F77052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00F1741" w14:textId="77777777" w:rsidR="00F77052" w:rsidRPr="00592E66" w:rsidRDefault="00F77052" w:rsidP="00F77052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4DFBDCA6" w14:textId="77777777" w:rsidR="00F77052" w:rsidRPr="00592E66" w:rsidRDefault="00000000" w:rsidP="00F77052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hyperlink r:id="rId8" w:history="1">
              <w:r w:rsidR="00F77052" w:rsidRPr="00592E66">
                <w:rPr>
                  <w:rStyle w:val="a6"/>
                  <w:rFonts w:ascii="TH SarabunPSK" w:hAnsi="TH SarabunPSK" w:cs="TH SarabunPSK"/>
                  <w:sz w:val="30"/>
                  <w:szCs w:val="30"/>
                </w:rPr>
                <w:t>https://planning.anamai.moph.go.th/th/pa67-2-1</w:t>
              </w:r>
            </w:hyperlink>
          </w:p>
          <w:p w14:paraId="524CA372" w14:textId="77777777" w:rsidR="00F77052" w:rsidRPr="00592E66" w:rsidRDefault="00000000" w:rsidP="00F77052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hyperlink r:id="rId9" w:history="1">
              <w:r w:rsidR="00F77052" w:rsidRPr="00592E66">
                <w:rPr>
                  <w:rStyle w:val="a6"/>
                  <w:rFonts w:ascii="TH SarabunPSK" w:hAnsi="TH SarabunPSK" w:cs="TH SarabunPSK"/>
                  <w:sz w:val="30"/>
                  <w:szCs w:val="30"/>
                </w:rPr>
                <w:t>https://planning.anamai.moph.go.th/th/pa67-report</w:t>
              </w:r>
            </w:hyperlink>
          </w:p>
          <w:p w14:paraId="61272FC4" w14:textId="77777777" w:rsidR="00F77052" w:rsidRPr="00592E66" w:rsidRDefault="00000000" w:rsidP="00F77052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hyperlink r:id="rId10" w:history="1">
              <w:r w:rsidR="00F77052" w:rsidRPr="00592E66">
                <w:rPr>
                  <w:rStyle w:val="a6"/>
                  <w:rFonts w:ascii="TH SarabunPSK" w:hAnsi="TH SarabunPSK" w:cs="TH SarabunPSK"/>
                  <w:sz w:val="30"/>
                  <w:szCs w:val="30"/>
                </w:rPr>
                <w:t>https://shorturl.asia/iVU0c</w:t>
              </w:r>
            </w:hyperlink>
          </w:p>
          <w:p w14:paraId="0A722FB7" w14:textId="77777777" w:rsidR="00F77052" w:rsidRPr="009510A1" w:rsidRDefault="00F77052" w:rsidP="00F77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51A" w:rsidRPr="009510A1" w14:paraId="67364F98" w14:textId="77777777" w:rsidTr="00B61934">
        <w:tc>
          <w:tcPr>
            <w:tcW w:w="450" w:type="dxa"/>
          </w:tcPr>
          <w:p w14:paraId="7CCA48EB" w14:textId="14A293C6" w:rsidR="0076451A" w:rsidRPr="009510A1" w:rsidRDefault="0076451A" w:rsidP="007645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</w:tcPr>
          <w:p w14:paraId="775C4B0A" w14:textId="70673256" w:rsidR="0076451A" w:rsidRPr="009510A1" w:rsidRDefault="0076451A" w:rsidP="007645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2285" w:type="dxa"/>
          </w:tcPr>
          <w:p w14:paraId="37C59FB2" w14:textId="77777777" w:rsidR="0076451A" w:rsidRPr="004D48C9" w:rsidRDefault="0076451A" w:rsidP="007645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C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ระดับความสำเร็จของการจัดการความรู้ (</w:t>
            </w:r>
            <w:r w:rsidRPr="004D48C9">
              <w:rPr>
                <w:rFonts w:ascii="TH SarabunPSK" w:hAnsi="TH SarabunPSK" w:cs="TH SarabunPSK"/>
                <w:sz w:val="32"/>
                <w:szCs w:val="32"/>
              </w:rPr>
              <w:t xml:space="preserve">Knowledge Management : KM) </w:t>
            </w:r>
          </w:p>
          <w:p w14:paraId="2AB7BF96" w14:textId="338C4E00" w:rsidR="0076451A" w:rsidRPr="009510A1" w:rsidRDefault="0076451A" w:rsidP="007645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C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และการขับเคลื่อนการเป็นองค์กรแห่งการเรียนรู้ (</w:t>
            </w:r>
            <w:r w:rsidRPr="004D48C9">
              <w:rPr>
                <w:rFonts w:ascii="TH SarabunPSK" w:hAnsi="TH SarabunPSK" w:cs="TH SarabunPSK"/>
                <w:sz w:val="32"/>
                <w:szCs w:val="32"/>
              </w:rPr>
              <w:t>Learning Organization : LO)</w:t>
            </w:r>
          </w:p>
        </w:tc>
        <w:tc>
          <w:tcPr>
            <w:tcW w:w="858" w:type="dxa"/>
          </w:tcPr>
          <w:p w14:paraId="663DA832" w14:textId="3264CEF1" w:rsidR="0076451A" w:rsidRPr="009510A1" w:rsidRDefault="0076451A" w:rsidP="007645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666A63AC" w14:textId="5DB90325" w:rsidR="0076451A" w:rsidRPr="009510A1" w:rsidRDefault="0076451A" w:rsidP="007645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51A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2.25</w:t>
            </w:r>
          </w:p>
        </w:tc>
        <w:tc>
          <w:tcPr>
            <w:tcW w:w="1449" w:type="dxa"/>
          </w:tcPr>
          <w:p w14:paraId="1A7EB1B3" w14:textId="2633AE80" w:rsidR="0076451A" w:rsidRPr="009510A1" w:rsidRDefault="0076451A" w:rsidP="007645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กลุ่มบริหารยุทธศาสตร์</w:t>
            </w:r>
            <w:r w:rsidRPr="00227E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การงบประมาณ</w:t>
            </w:r>
          </w:p>
        </w:tc>
        <w:tc>
          <w:tcPr>
            <w:tcW w:w="5310" w:type="dxa"/>
          </w:tcPr>
          <w:p w14:paraId="6ECD0FFA" w14:textId="77777777" w:rsidR="0076451A" w:rsidRDefault="0076451A" w:rsidP="0076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วิเคราะห์สถานการณ์ตัวชี้วัด และความรู้ที่นำมาใช้ประกอบการวิเคราะห์</w:t>
            </w:r>
          </w:p>
          <w:p w14:paraId="4BEACEE6" w14:textId="77777777" w:rsidR="0076451A" w:rsidRDefault="0076451A" w:rsidP="0076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ประมวลองค์ความรู้และจัดทำคลังข้อมูลความรู้วิชาการ กองแผนงาน</w:t>
            </w:r>
          </w:p>
          <w:p w14:paraId="0A1028BF" w14:textId="77777777" w:rsidR="0076451A" w:rsidRDefault="0076451A" w:rsidP="0076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จัดทำแผนปฏิบัติการดำเนินงานขับเคลื่อนการเป็นองค์กรแห่งการเรียนรู้(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Learning Organization : LO)</w:t>
            </w:r>
          </w:p>
          <w:p w14:paraId="28F7DD0A" w14:textId="77777777" w:rsidR="0076451A" w:rsidRDefault="0076451A" w:rsidP="0076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จัดทำแผนการดำเนินงานวิชาการ/การจัดการความรู้ เสนอคณะกรรมการ กพว. หน่วยงาน</w:t>
            </w:r>
          </w:p>
          <w:p w14:paraId="47E77E35" w14:textId="77777777" w:rsidR="0076451A" w:rsidRDefault="0076451A" w:rsidP="0076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กำหนดมาตรการ การขับเคลื่อนการดำเนินงานวิชาการ กองแผนงาน</w:t>
            </w:r>
          </w:p>
          <w:p w14:paraId="16E18C3A" w14:textId="77777777" w:rsidR="0076451A" w:rsidRDefault="0076451A" w:rsidP="0076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76451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รายงานความก้าวหน้าการดำเนินงานตัวชี้วัดตามคำรับรองฯ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ประจำเดือน มีนาคม</w:t>
            </w:r>
          </w:p>
          <w:p w14:paraId="0973EF4E" w14:textId="61542B9E" w:rsidR="0076451A" w:rsidRPr="009510A1" w:rsidRDefault="0076451A" w:rsidP="0076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รายงานความก้าวหน้าการดำเนินงานวิชาการ/การจัดการความรู้ ประจำเดือน มีนาคม</w:t>
            </w:r>
          </w:p>
        </w:tc>
        <w:tc>
          <w:tcPr>
            <w:tcW w:w="2970" w:type="dxa"/>
          </w:tcPr>
          <w:p w14:paraId="13A4625E" w14:textId="77777777" w:rsidR="0076451A" w:rsidRDefault="0076451A" w:rsidP="0076451A">
            <w:pPr>
              <w:spacing w:after="0" w:line="240" w:lineRule="auto"/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</w:p>
          <w:p w14:paraId="245E662C" w14:textId="77777777" w:rsidR="0076451A" w:rsidRDefault="00000000" w:rsidP="007645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="0076451A">
                <w:rPr>
                  <w:rStyle w:val="a6"/>
                </w:rPr>
                <w:t>https://shorturl.asia/A5DdP</w:t>
              </w:r>
            </w:hyperlink>
          </w:p>
          <w:p w14:paraId="54827E66" w14:textId="77777777" w:rsidR="0076451A" w:rsidRDefault="0076451A" w:rsidP="0076451A">
            <w:pPr>
              <w:spacing w:after="0" w:line="240" w:lineRule="auto"/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</w:p>
          <w:p w14:paraId="2D37F5C8" w14:textId="77777777" w:rsidR="0076451A" w:rsidRDefault="00000000" w:rsidP="007645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r w:rsidR="0076451A">
                <w:rPr>
                  <w:rStyle w:val="a6"/>
                </w:rPr>
                <w:t>https://shorturl.asia/sSoAm</w:t>
              </w:r>
            </w:hyperlink>
          </w:p>
          <w:p w14:paraId="56DCD49E" w14:textId="77777777" w:rsidR="0076451A" w:rsidRDefault="0076451A" w:rsidP="007645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</w:p>
          <w:p w14:paraId="70D59EDE" w14:textId="77777777" w:rsidR="0076451A" w:rsidRDefault="00000000" w:rsidP="007645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3" w:history="1">
              <w:r w:rsidR="0076451A">
                <w:rPr>
                  <w:rStyle w:val="a6"/>
                </w:rPr>
                <w:t>https://shorturl.asia/S1VNw</w:t>
              </w:r>
            </w:hyperlink>
          </w:p>
          <w:p w14:paraId="4E3C92F3" w14:textId="77777777" w:rsidR="0076451A" w:rsidRDefault="0076451A" w:rsidP="0076451A">
            <w:pPr>
              <w:spacing w:after="0" w:line="240" w:lineRule="auto"/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</w:p>
          <w:p w14:paraId="04DE4820" w14:textId="77777777" w:rsidR="0076451A" w:rsidRDefault="00000000" w:rsidP="007645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4" w:history="1">
              <w:r w:rsidR="0076451A">
                <w:rPr>
                  <w:rStyle w:val="a6"/>
                </w:rPr>
                <w:t>https://shorturl.asia/XPQoC</w:t>
              </w:r>
            </w:hyperlink>
          </w:p>
          <w:p w14:paraId="5E81B0EA" w14:textId="77777777" w:rsidR="0076451A" w:rsidRDefault="0076451A" w:rsidP="007645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</w:p>
          <w:p w14:paraId="306CF12D" w14:textId="77777777" w:rsidR="0076451A" w:rsidRDefault="00000000" w:rsidP="007645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="0076451A">
                <w:rPr>
                  <w:rStyle w:val="a6"/>
                </w:rPr>
                <w:t>https://shorturl.asia/XM0S7</w:t>
              </w:r>
            </w:hyperlink>
          </w:p>
          <w:p w14:paraId="5E6D21F7" w14:textId="77777777" w:rsidR="0076451A" w:rsidRDefault="0076451A" w:rsidP="0076451A">
            <w:pPr>
              <w:spacing w:after="0" w:line="240" w:lineRule="auto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6. </w:t>
            </w:r>
          </w:p>
          <w:p w14:paraId="1BBCD9AC" w14:textId="77777777" w:rsidR="0076451A" w:rsidRDefault="00000000" w:rsidP="0076451A">
            <w:pPr>
              <w:spacing w:after="0" w:line="240" w:lineRule="auto"/>
            </w:pPr>
            <w:hyperlink r:id="rId16" w:history="1">
              <w:r w:rsidR="0076451A">
                <w:rPr>
                  <w:rStyle w:val="a6"/>
                </w:rPr>
                <w:t>https://shorturl.asia/AP9qY</w:t>
              </w:r>
            </w:hyperlink>
          </w:p>
          <w:p w14:paraId="36F76644" w14:textId="77777777" w:rsidR="0076451A" w:rsidRDefault="0076451A" w:rsidP="0076451A">
            <w:pPr>
              <w:spacing w:after="0" w:line="240" w:lineRule="auto"/>
            </w:pPr>
            <w:r>
              <w:rPr>
                <w:cs/>
              </w:rPr>
              <w:t xml:space="preserve">7. </w:t>
            </w:r>
          </w:p>
          <w:p w14:paraId="4C1AFCD1" w14:textId="77777777" w:rsidR="0076451A" w:rsidRDefault="00000000" w:rsidP="0076451A">
            <w:pPr>
              <w:spacing w:after="0" w:line="240" w:lineRule="auto"/>
              <w:rPr>
                <w:rFonts w:ascii="Tahoma" w:hAnsi="Tahoma" w:cs="Tahoma"/>
                <w:color w:val="0563C1"/>
                <w:szCs w:val="22"/>
                <w:u w:val="single"/>
              </w:rPr>
            </w:pPr>
            <w:hyperlink r:id="rId17" w:history="1">
              <w:r w:rsidR="0076451A">
                <w:rPr>
                  <w:rStyle w:val="a6"/>
                </w:rPr>
                <w:t>https://shorturl.asia/62mfR</w:t>
              </w:r>
            </w:hyperlink>
          </w:p>
          <w:p w14:paraId="4261CE05" w14:textId="77777777" w:rsidR="0076451A" w:rsidRDefault="0076451A" w:rsidP="0076451A">
            <w:pPr>
              <w:spacing w:after="0" w:line="240" w:lineRule="auto"/>
              <w:rPr>
                <w:rFonts w:ascii="Tahoma" w:hAnsi="Tahoma" w:cs="Tahoma"/>
                <w:color w:val="0563C1"/>
                <w:szCs w:val="22"/>
                <w:u w:val="single"/>
              </w:rPr>
            </w:pPr>
          </w:p>
          <w:p w14:paraId="3FB03D8E" w14:textId="77777777" w:rsidR="0076451A" w:rsidRPr="009510A1" w:rsidRDefault="0076451A" w:rsidP="007645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CC6" w:rsidRPr="009510A1" w14:paraId="437E80B4" w14:textId="77777777" w:rsidTr="003B2333">
        <w:tc>
          <w:tcPr>
            <w:tcW w:w="450" w:type="dxa"/>
            <w:shd w:val="clear" w:color="auto" w:fill="auto"/>
          </w:tcPr>
          <w:p w14:paraId="29986059" w14:textId="3C0BDCBC" w:rsidR="00966CC6" w:rsidRPr="009510A1" w:rsidRDefault="00966CC6" w:rsidP="00966C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630" w:type="dxa"/>
            <w:shd w:val="clear" w:color="auto" w:fill="auto"/>
          </w:tcPr>
          <w:p w14:paraId="55B4FFE9" w14:textId="21CECCDF" w:rsidR="00966CC6" w:rsidRPr="009510A1" w:rsidRDefault="00966CC6" w:rsidP="00966C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2285" w:type="dxa"/>
          </w:tcPr>
          <w:p w14:paraId="1BCA75B9" w14:textId="27BC2A39" w:rsidR="00966CC6" w:rsidRPr="009510A1" w:rsidRDefault="00966CC6" w:rsidP="00966C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858" w:type="dxa"/>
          </w:tcPr>
          <w:p w14:paraId="4112F926" w14:textId="6063B57C" w:rsidR="00966CC6" w:rsidRPr="009510A1" w:rsidRDefault="00966CC6" w:rsidP="00966C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0FECF076" w14:textId="4DB0FD10" w:rsidR="00966CC6" w:rsidRPr="009510A1" w:rsidRDefault="00966CC6" w:rsidP="00966C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14:paraId="0FD1A78D" w14:textId="49B60B51" w:rsidR="00966CC6" w:rsidRPr="00F74F13" w:rsidRDefault="00966CC6" w:rsidP="00966CC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74F1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5310" w:type="dxa"/>
          </w:tcPr>
          <w:p w14:paraId="4696300C" w14:textId="77777777" w:rsidR="00966CC6" w:rsidRDefault="00966CC6" w:rsidP="00966CC6">
            <w:pPr>
              <w:pStyle w:val="a4"/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รายงานผลติดตามเร่งรัดการเบิกจ่ายงบประมาณ (รบจ.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ประจำเดือนมีนาคม 2567 พร้อมอับโหลดขึ้นเว็บไซต์ของ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กองแผนงาน เรียบร้อยแล้ว</w:t>
            </w:r>
          </w:p>
          <w:p w14:paraId="7915870A" w14:textId="0ABE196D" w:rsidR="00966CC6" w:rsidRPr="00316282" w:rsidRDefault="00966CC6" w:rsidP="00966C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52851220"/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ผลการเบิกจ่ายงบประมาณกองแผนงาน (ตาม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GFMIS)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วันที่ 31 มีนาคม 2567 ผลการเบิกจ่ายสะสม จำนวน 2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580.36 บาท คิดเป็นร้อยละ 79.75 หน่วยงานสามารถเบิกจ่ายได้ตามเป้าหมายที่กรมอนามัยกำหนด (เป้าหมาย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กรมอนามัย เดือนมีนาคม 2567 คือ ร้อยละ 76)</w:t>
            </w:r>
            <w:bookmarkEnd w:id="0"/>
          </w:p>
        </w:tc>
        <w:tc>
          <w:tcPr>
            <w:tcW w:w="2970" w:type="dxa"/>
          </w:tcPr>
          <w:p w14:paraId="49EA7B06" w14:textId="39E20EA4" w:rsidR="00966CC6" w:rsidRPr="009510A1" w:rsidRDefault="00966CC6" w:rsidP="00966C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คะแนนตัวชี้วัดที่ 2.3 วัดจาก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ร้อยละผลการเบิกจ่ายงบประมาณของหน่วยงาน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ในภาพรวม (งบดำเนินงานและงบลงทุน) ตามระบบ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GFMIS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สิ้นไตรมาสที่ 3 และรอบ 5 เดือนหลัง (มี.ค.67 - ก.ค.67)</w:t>
            </w:r>
          </w:p>
        </w:tc>
      </w:tr>
      <w:tr w:rsidR="001004FA" w:rsidRPr="009510A1" w14:paraId="695D0250" w14:textId="77777777" w:rsidTr="003B2333">
        <w:tc>
          <w:tcPr>
            <w:tcW w:w="450" w:type="dxa"/>
          </w:tcPr>
          <w:p w14:paraId="671C45F7" w14:textId="2E1FEEEA" w:rsidR="001004FA" w:rsidRPr="009510A1" w:rsidRDefault="001004FA" w:rsidP="001004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42B506FF" w14:textId="3DE3831F" w:rsidR="001004FA" w:rsidRPr="009510A1" w:rsidRDefault="001004FA" w:rsidP="001004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2285" w:type="dxa"/>
          </w:tcPr>
          <w:p w14:paraId="35DA3E8D" w14:textId="7C305723" w:rsidR="001004FA" w:rsidRPr="009510A1" w:rsidRDefault="001004FA" w:rsidP="001004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ร้อยละของการดำเนินงานตามแผนปฏิบัติการระดับหน่วยงาน ประจำปีงบประมาณพ.ศ. 2567</w:t>
            </w:r>
          </w:p>
        </w:tc>
        <w:tc>
          <w:tcPr>
            <w:tcW w:w="858" w:type="dxa"/>
          </w:tcPr>
          <w:p w14:paraId="109E7FDE" w14:textId="6C365041" w:rsidR="001004FA" w:rsidRPr="009510A1" w:rsidRDefault="001004FA" w:rsidP="001004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2B9C168E" w14:textId="3D296577" w:rsidR="001004FA" w:rsidRPr="009510A1" w:rsidRDefault="0076451A" w:rsidP="001004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51A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449" w:type="dxa"/>
          </w:tcPr>
          <w:p w14:paraId="1E1A1430" w14:textId="632271C5" w:rsidR="001004FA" w:rsidRPr="009510A1" w:rsidRDefault="001004FA" w:rsidP="001004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7E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กลุ่มประเมินผล</w:t>
            </w: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และนิเทศติดตาม/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</w:t>
            </w:r>
          </w:p>
        </w:tc>
        <w:tc>
          <w:tcPr>
            <w:tcW w:w="5310" w:type="dxa"/>
          </w:tcPr>
          <w:p w14:paraId="69853DAB" w14:textId="6A5C5013" w:rsidR="001004FA" w:rsidRPr="009510A1" w:rsidRDefault="001004FA" w:rsidP="001004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004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ดำเนินการกำกับติดตามแผนปฏิบัติการของหน่วยงานประจำเดือนมีนาคม 2567 ให้บรรลุเป้าหมาย และการรายงานแผน/ผล ในระบบ </w:t>
            </w:r>
            <w:r w:rsidRPr="001004FA">
              <w:rPr>
                <w:rFonts w:ascii="TH SarabunPSK" w:hAnsi="TH SarabunPSK" w:cs="TH SarabunPSK"/>
                <w:sz w:val="32"/>
                <w:szCs w:val="32"/>
              </w:rPr>
              <w:t xml:space="preserve">DOC4.0 </w:t>
            </w:r>
            <w:r w:rsidRPr="001004F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2970" w:type="dxa"/>
          </w:tcPr>
          <w:p w14:paraId="379BA6DB" w14:textId="6BD7FB27" w:rsidR="001004FA" w:rsidRPr="00052FC3" w:rsidRDefault="001004FA" w:rsidP="001004FA">
            <w:pPr>
              <w:spacing w:after="0" w:line="240" w:lineRule="auto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061B1C">
              <w:rPr>
                <w:rFonts w:ascii="TH SarabunPSK" w:hAnsi="TH SarabunPSK" w:cs="TH SarabunPSK"/>
                <w:sz w:val="32"/>
                <w:szCs w:val="32"/>
                <w:cs/>
              </w:rPr>
              <w:t>โดยตัดข้อมูล ณ วันที่ 31 กรกฎาคม 2567</w:t>
            </w:r>
          </w:p>
        </w:tc>
      </w:tr>
      <w:tr w:rsidR="00E16867" w:rsidRPr="009510A1" w14:paraId="79A6B80D" w14:textId="77777777" w:rsidTr="003B2333">
        <w:tc>
          <w:tcPr>
            <w:tcW w:w="450" w:type="dxa"/>
          </w:tcPr>
          <w:p w14:paraId="302EA057" w14:textId="1A1D5FF3" w:rsidR="00E16867" w:rsidRPr="00E8450A" w:rsidRDefault="00E16867" w:rsidP="00E16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07C9E4F4" w14:textId="0C4ABE2C" w:rsidR="00E16867" w:rsidRPr="00E8450A" w:rsidRDefault="00E16867" w:rsidP="00E16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2285" w:type="dxa"/>
          </w:tcPr>
          <w:p w14:paraId="676112B8" w14:textId="3253C8FF" w:rsidR="00E16867" w:rsidRPr="00E8450A" w:rsidRDefault="00E16867" w:rsidP="00E168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ระดับความสำเร็จของการพัฒนาระบบบัญชีข้อมูล (</w:t>
            </w:r>
            <w:r w:rsidRPr="00E8450A">
              <w:rPr>
                <w:rFonts w:ascii="TH SarabunPSK" w:hAnsi="TH SarabunPSK" w:cs="TH SarabunPSK"/>
                <w:sz w:val="32"/>
                <w:szCs w:val="32"/>
              </w:rPr>
              <w:t xml:space="preserve">Data Catalog) </w:t>
            </w: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เพื่อนำไปสู่การเปิดเผย</w:t>
            </w: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ข้อมูลภาครัฐ (</w:t>
            </w:r>
            <w:r w:rsidRPr="00E8450A">
              <w:rPr>
                <w:rFonts w:ascii="TH SarabunPSK" w:hAnsi="TH SarabunPSK" w:cs="TH SarabunPSK"/>
                <w:sz w:val="32"/>
                <w:szCs w:val="32"/>
              </w:rPr>
              <w:t>Open Data)</w:t>
            </w:r>
          </w:p>
        </w:tc>
        <w:tc>
          <w:tcPr>
            <w:tcW w:w="858" w:type="dxa"/>
          </w:tcPr>
          <w:p w14:paraId="121811E3" w14:textId="7AB1B144" w:rsidR="00E16867" w:rsidRPr="00E8450A" w:rsidRDefault="00E16867" w:rsidP="00E16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4072DA4D" w14:textId="7826634A" w:rsidR="00E16867" w:rsidRPr="00E8450A" w:rsidRDefault="0076451A" w:rsidP="00E16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51A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449" w:type="dxa"/>
          </w:tcPr>
          <w:p w14:paraId="112D9597" w14:textId="508A8D79" w:rsidR="00E16867" w:rsidRPr="00E8450A" w:rsidRDefault="00E16867" w:rsidP="00E168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5310" w:type="dxa"/>
          </w:tcPr>
          <w:p w14:paraId="1CD07EA0" w14:textId="713D3782" w:rsidR="00E16867" w:rsidRPr="00396AAE" w:rsidRDefault="002D7F95" w:rsidP="002D7F9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2D7F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ดำเนินการวิเคราะห์ข้อมูลและคัดเลือกชุดข้อมูล เพื่อเตรียมจัดทำรายชื่อชุดข้อมูล (</w:t>
            </w:r>
            <w:r w:rsidRPr="002D7F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Data Set) </w:t>
            </w:r>
            <w:r w:rsidRPr="002D7F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ที่มีความสอดคล้องกับขอบเขตการให้หน่วยงานอื่นสามารถนำข้อมูลไปใช้ประโยชน์ได้ โดยมีชุดข้อมูลภายใต้ภารกิจหลักดังกล่าวฯ คือ แผนปฏิบัติ</w:t>
            </w:r>
            <w:r w:rsidRPr="002D7F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การกรมอนามัย ซึ่งเป็นเป็นข้อมูลแผนงาน โครงการและกิจกรรมการดำเนินงาน เพื่อใช้ในการเร่งรัด ติดตามและประเมินผลการดำเนินงานรวมถึงแผนการจัดสรรงบประมาณ</w:t>
            </w:r>
            <w:r w:rsidRPr="002D7F9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ของหน่วยงานในระบบศูนย์ติดตามผลการปฏิบัติงานกรมอนามัย</w:t>
            </w:r>
            <w:r w:rsidRPr="002D7F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2D7F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DOC 4.0) </w:t>
            </w:r>
            <w:r w:rsidRPr="002D7F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เพื่อจัดทำเอียดชุดข้อมูลตามมาตรฐานคำอธิบายชุดข้อมูล (</w:t>
            </w:r>
            <w:r w:rsidRPr="002D7F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Metadata) </w:t>
            </w:r>
            <w:r w:rsidRPr="002D7F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พจนานุกรมข้อมูล และจัดทำชุดข้อมูลให้มีคุณภาพและนำเข้าชุดข้อมูลของหน่วยงานขึ้นในระบบบัญชีข้อมูลภาครัฐของกรมอนามัย (</w:t>
            </w:r>
            <w:r w:rsidRPr="002D7F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Anamai Data Catalog) </w:t>
            </w:r>
            <w:r w:rsidRPr="002D7F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ต่อไป</w:t>
            </w:r>
          </w:p>
        </w:tc>
        <w:tc>
          <w:tcPr>
            <w:tcW w:w="2970" w:type="dxa"/>
          </w:tcPr>
          <w:p w14:paraId="05967F85" w14:textId="5156FF36" w:rsidR="00E16867" w:rsidRPr="0068491B" w:rsidRDefault="00E16867" w:rsidP="00E16867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0DBC" w:rsidRPr="009510A1" w14:paraId="291900DA" w14:textId="77777777" w:rsidTr="003B2333">
        <w:tc>
          <w:tcPr>
            <w:tcW w:w="450" w:type="dxa"/>
          </w:tcPr>
          <w:p w14:paraId="3DC467EA" w14:textId="732CA413" w:rsidR="008E0DBC" w:rsidRPr="009510A1" w:rsidRDefault="008E0DBC" w:rsidP="008E0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32D35F5D" w14:textId="69FC6EA2" w:rsidR="008E0DBC" w:rsidRPr="009510A1" w:rsidRDefault="008E0DBC" w:rsidP="008E0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4.10</w:t>
            </w:r>
          </w:p>
        </w:tc>
        <w:tc>
          <w:tcPr>
            <w:tcW w:w="2285" w:type="dxa"/>
          </w:tcPr>
          <w:p w14:paraId="71FE4714" w14:textId="063EBBC0" w:rsidR="008E0DBC" w:rsidRPr="009510A1" w:rsidRDefault="008E0DBC" w:rsidP="008E0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ระดับความสำเร็จของการกำกับติดตามการดำเนินงานตามแผนปฏิบัติการ</w:t>
            </w:r>
            <w:r w:rsidR="00F0587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 ประจำปีงบประมาณ พ.ศ.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8" w:type="dxa"/>
          </w:tcPr>
          <w:p w14:paraId="42F9B15E" w14:textId="745E92E6" w:rsidR="008E0DBC" w:rsidRPr="009510A1" w:rsidRDefault="008E0DBC" w:rsidP="008E0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00163A98" w14:textId="73BBFEA6" w:rsidR="008E0DBC" w:rsidRPr="009510A1" w:rsidRDefault="0076451A" w:rsidP="008E0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51A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449" w:type="dxa"/>
          </w:tcPr>
          <w:p w14:paraId="6FD28BB8" w14:textId="234F9427" w:rsidR="008E0DBC" w:rsidRPr="009510A1" w:rsidRDefault="008E0DBC" w:rsidP="008E0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กลุ่มพัฒนานโยบายและยุทธศาสตร์/</w:t>
            </w:r>
            <w:r w:rsidRPr="006521B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กลุ่ม</w:t>
            </w:r>
            <w:r w:rsidRPr="006521B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</w:t>
            </w:r>
            <w:r w:rsidRPr="006521B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ระเมินผล</w:t>
            </w: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และนิเทศติดตาม</w:t>
            </w:r>
          </w:p>
        </w:tc>
        <w:tc>
          <w:tcPr>
            <w:tcW w:w="5310" w:type="dxa"/>
          </w:tcPr>
          <w:p w14:paraId="63EAC511" w14:textId="77777777" w:rsidR="008E0DBC" w:rsidRPr="008E0DBC" w:rsidRDefault="008E0DBC" w:rsidP="008E0DB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E0D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DBC">
              <w:rPr>
                <w:rFonts w:ascii="TH SarabunPSK" w:hAnsi="TH SarabunPSK" w:cs="TH SarabunPSK" w:hint="cs"/>
                <w:sz w:val="32"/>
                <w:szCs w:val="32"/>
                <w:cs/>
              </w:rPr>
              <w:t>) ดำเนินการจัดทำ</w:t>
            </w:r>
            <w:r w:rsidRPr="008E0DBC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ผลการวิเคราะห์สถานการณ์ของตัวชี้วัด และความรู้ที่นำมาใช้ประกอบการวิเคราะห์</w:t>
            </w:r>
            <w:r w:rsidRPr="008E0D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0970088" w14:textId="77777777" w:rsidR="008E0DBC" w:rsidRPr="008E0DBC" w:rsidRDefault="008E0DBC" w:rsidP="008E0DB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E0DBC">
              <w:rPr>
                <w:rFonts w:ascii="TH SarabunPSK" w:hAnsi="TH SarabunPSK" w:cs="TH SarabunPSK" w:hint="cs"/>
                <w:sz w:val="32"/>
                <w:szCs w:val="32"/>
                <w:cs/>
              </w:rPr>
              <w:t>2) กำหนดมาตรการ</w:t>
            </w:r>
            <w:r w:rsidRPr="008E0DBC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ขับเคลื่อนตัวชี้วัด</w:t>
            </w:r>
            <w:r w:rsidRPr="008E0D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8E0DBC">
              <w:rPr>
                <w:rFonts w:ascii="TH SarabunPSK" w:hAnsi="TH SarabunPSK" w:cs="TH SarabunPSK"/>
                <w:sz w:val="32"/>
                <w:szCs w:val="32"/>
                <w:cs/>
              </w:rPr>
              <w:t>แผนขับเคลื่อนการดำเนินงานตัวชี้วัด</w:t>
            </w:r>
          </w:p>
          <w:p w14:paraId="7BFC35B2" w14:textId="77777777" w:rsidR="008E0DBC" w:rsidRPr="008E0DBC" w:rsidRDefault="008E0DBC" w:rsidP="008E0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0D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รายงานแผน/ผลการขับเคลื่อนการดำเนินงานตามแผน </w:t>
            </w:r>
            <w:r w:rsidRPr="008E0D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ปฏิบัติการ กรมอนามัย ประจำปีงบประมาณ พ.ศ. 2567 ประจำเดือนมีนาคม 2567 และ</w:t>
            </w:r>
            <w:r w:rsidRPr="008E0DBC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นำขึ้นเว็บไซต์ของกองแผนงาน</w:t>
            </w:r>
          </w:p>
          <w:p w14:paraId="15A4FB22" w14:textId="24EE65B6" w:rsidR="008E0DBC" w:rsidRPr="008E0DBC" w:rsidRDefault="008E0DBC" w:rsidP="008E0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0DBC">
              <w:rPr>
                <w:rFonts w:ascii="TH SarabunPSK" w:hAnsi="TH SarabunPSK" w:cs="TH SarabunPSK" w:hint="cs"/>
                <w:sz w:val="32"/>
                <w:szCs w:val="32"/>
                <w:cs/>
              </w:rPr>
              <w:t>4) หน่วยงานดำเนินการจัดทำปรับปรุง/แก้ไข และรายงานความก้าวกน้าการดำเนินงานตามแผนปฏิบัติการปีงบประมาณ 2567</w:t>
            </w:r>
          </w:p>
          <w:p w14:paraId="7B46FC04" w14:textId="7542F86D" w:rsidR="008E0DBC" w:rsidRPr="009510A1" w:rsidRDefault="008E0DBC" w:rsidP="008E0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7D6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5) มีการรายงานความก้าวหน้าตามแผนฯ ปีงบประมาณ 2567</w:t>
            </w:r>
            <w:r w:rsidRPr="008E0D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ที่ประชุมกรมอนามัย</w:t>
            </w:r>
          </w:p>
        </w:tc>
        <w:tc>
          <w:tcPr>
            <w:tcW w:w="2970" w:type="dxa"/>
          </w:tcPr>
          <w:p w14:paraId="6D3F1BC3" w14:textId="25416CD4" w:rsidR="008E0DBC" w:rsidRPr="009510A1" w:rsidRDefault="008E0DBC" w:rsidP="008E0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1B1C">
              <w:rPr>
                <w:rFonts w:ascii="TH SarabunPSK" w:hAnsi="TH SarabunPSK" w:cs="TH SarabunPSK"/>
                <w:sz w:val="32"/>
                <w:szCs w:val="32"/>
                <w:cs/>
              </w:rPr>
              <w:t>โดยตัดข้อมูล ณ วันที่ 31 กรกฎาคม 2567</w:t>
            </w:r>
          </w:p>
        </w:tc>
      </w:tr>
      <w:tr w:rsidR="004D107E" w:rsidRPr="009510A1" w14:paraId="09682AFB" w14:textId="77777777" w:rsidTr="003B2333">
        <w:tc>
          <w:tcPr>
            <w:tcW w:w="450" w:type="dxa"/>
            <w:shd w:val="clear" w:color="auto" w:fill="auto"/>
          </w:tcPr>
          <w:p w14:paraId="0BEFC768" w14:textId="5385FCC0" w:rsidR="004D107E" w:rsidRPr="009510A1" w:rsidRDefault="004D107E" w:rsidP="004D10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08C19DDA" w14:textId="28AB2215" w:rsidR="004D107E" w:rsidRPr="009510A1" w:rsidRDefault="004D107E" w:rsidP="004D10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85" w:type="dxa"/>
          </w:tcPr>
          <w:p w14:paraId="06D16919" w14:textId="0548C31A" w:rsidR="004D107E" w:rsidRPr="009510A1" w:rsidRDefault="004D107E" w:rsidP="004D10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ระดับความสำเร็จของการเชื่อมโยงข้อมูล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กรมอนามัยกับหน่วยงานภาคีเครือข่ายภายนอก</w:t>
            </w:r>
          </w:p>
        </w:tc>
        <w:tc>
          <w:tcPr>
            <w:tcW w:w="858" w:type="dxa"/>
          </w:tcPr>
          <w:p w14:paraId="2AB9A0B3" w14:textId="620AA56D" w:rsidR="004D107E" w:rsidRPr="009510A1" w:rsidRDefault="004D107E" w:rsidP="004D10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2E56CAD8" w14:textId="3EA5849E" w:rsidR="004D107E" w:rsidRPr="009510A1" w:rsidRDefault="0076451A" w:rsidP="004D10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51A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449" w:type="dxa"/>
          </w:tcPr>
          <w:p w14:paraId="52B095D0" w14:textId="0F328DB3" w:rsidR="004D107E" w:rsidRPr="009510A1" w:rsidRDefault="004D107E" w:rsidP="004D10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5310" w:type="dxa"/>
          </w:tcPr>
          <w:p w14:paraId="5B702221" w14:textId="4AFA6CD6" w:rsidR="004D107E" w:rsidRPr="009510A1" w:rsidRDefault="00F9366C" w:rsidP="009817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จัดทำแผนการขับเคลื่อนงาน และดำเนินการตามเกณฑ์การประเมินระดับ 1-3 เชื่อมต่อมารอบ 5 เดือนหลัง</w:t>
            </w:r>
          </w:p>
        </w:tc>
        <w:tc>
          <w:tcPr>
            <w:tcW w:w="2970" w:type="dxa"/>
          </w:tcPr>
          <w:p w14:paraId="77DA3675" w14:textId="1A1A19A6" w:rsidR="004D107E" w:rsidRPr="009510A1" w:rsidRDefault="004D107E" w:rsidP="004D10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1E" w:rsidRPr="009510A1" w14:paraId="10EDE534" w14:textId="77777777" w:rsidTr="003B2333">
        <w:tc>
          <w:tcPr>
            <w:tcW w:w="450" w:type="dxa"/>
          </w:tcPr>
          <w:p w14:paraId="0A1D7FB2" w14:textId="067D5557" w:rsidR="00B82C1E" w:rsidRPr="009510A1" w:rsidRDefault="00B82C1E" w:rsidP="00B82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630" w:type="dxa"/>
            <w:shd w:val="clear" w:color="auto" w:fill="auto"/>
          </w:tcPr>
          <w:p w14:paraId="28B873B5" w14:textId="382C6F83" w:rsidR="00B82C1E" w:rsidRPr="009510A1" w:rsidRDefault="00B82C1E" w:rsidP="00B82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5" w:type="dxa"/>
          </w:tcPr>
          <w:p w14:paraId="473BA864" w14:textId="2FF3211C" w:rsidR="00B82C1E" w:rsidRPr="009510A1" w:rsidRDefault="00B82C1E" w:rsidP="00B82C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6431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ระดับความสำเร็จของ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br/>
            </w:r>
            <w:r w:rsidRPr="00816431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การดำเนินงานภารกิจสนับสนุนการขับเคลื่อน</w:t>
            </w:r>
            <w:r w:rsidRPr="00396AA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ยุทธศาสตร์การดูแลสุขภาพ</w:t>
            </w:r>
            <w:r w:rsidRPr="00816431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ด้วยเวชศาสตร์วิถีชีวิตและการดูแลสุขภาพแบบองค์รวม ประจำปีงบประมาณ 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br/>
            </w:r>
            <w:r w:rsidRPr="00816431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พ.ศ. </w:t>
            </w:r>
            <w:r w:rsidR="000C5F26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858" w:type="dxa"/>
          </w:tcPr>
          <w:p w14:paraId="56B7E2A9" w14:textId="758B9A71" w:rsidR="00B82C1E" w:rsidRPr="009510A1" w:rsidRDefault="00B82C1E" w:rsidP="00B82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677F6188" w14:textId="4493F5F7" w:rsidR="00B82C1E" w:rsidRPr="009510A1" w:rsidRDefault="00E53636" w:rsidP="00B82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363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2.5</w:t>
            </w:r>
          </w:p>
        </w:tc>
        <w:tc>
          <w:tcPr>
            <w:tcW w:w="1449" w:type="dxa"/>
          </w:tcPr>
          <w:p w14:paraId="1CCD8D14" w14:textId="17AE0A7B" w:rsidR="00B82C1E" w:rsidRPr="009510A1" w:rsidRDefault="00B82C1E" w:rsidP="00B82C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</w:t>
            </w:r>
          </w:p>
        </w:tc>
        <w:tc>
          <w:tcPr>
            <w:tcW w:w="5310" w:type="dxa"/>
          </w:tcPr>
          <w:p w14:paraId="0C9E3C0B" w14:textId="77777777" w:rsidR="009002BF" w:rsidRPr="00CE7976" w:rsidRDefault="009002BF" w:rsidP="009002BF">
            <w:pPr>
              <w:pStyle w:val="a5"/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CE797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E7976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ประชุมคณะทำงานเพื่อดำเนินงาน</w:t>
            </w:r>
            <w:r w:rsidRPr="00CE79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ทบทวน วิเคราะห์สถานการรณ์ การดูแลสุขภาพด้วยเวชศาสตร์วิถีชีวิตฯ และจัดทำแผนการขับเคลื่อน รอบ </w:t>
            </w:r>
            <w:r w:rsidRPr="00CE797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E7976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เดือนหลัง</w:t>
            </w:r>
          </w:p>
          <w:p w14:paraId="2D722BEB" w14:textId="77777777" w:rsidR="009002BF" w:rsidRPr="00CE7976" w:rsidRDefault="009002BF" w:rsidP="009002BF">
            <w:pPr>
              <w:pStyle w:val="a5"/>
              <w:ind w:left="157" w:hanging="1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9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E7976">
              <w:rPr>
                <w:rFonts w:ascii="TH SarabunPSK" w:hAnsi="TH SarabunPSK" w:cs="TH SarabunPSK"/>
                <w:sz w:val="32"/>
                <w:szCs w:val="32"/>
                <w:cs/>
              </w:rPr>
              <w:t>ทบทวนวิเคราะห์สถานการณ์การดูแลสุขภาพด้วยเวชศาสตร์</w:t>
            </w:r>
            <w:r w:rsidRPr="003944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วิถีชีวิตและการดูแลสุขภาพแบบองค์รวม</w:t>
            </w:r>
            <w:r w:rsidRPr="00394470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39447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(รอบ </w:t>
            </w:r>
            <w:r w:rsidRPr="00394470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5 </w:t>
            </w:r>
            <w:r w:rsidRPr="0039447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เดือนหลัง)</w:t>
            </w:r>
          </w:p>
          <w:p w14:paraId="100B9983" w14:textId="77777777" w:rsidR="009002BF" w:rsidRPr="00CE7976" w:rsidRDefault="009002BF" w:rsidP="009002BF">
            <w:pPr>
              <w:pStyle w:val="a5"/>
              <w:ind w:left="143" w:hanging="143"/>
              <w:rPr>
                <w:rFonts w:ascii="TH SarabunPSK" w:hAnsi="TH SarabunPSK" w:cs="TH SarabunPSK"/>
                <w:sz w:val="32"/>
                <w:szCs w:val="32"/>
              </w:rPr>
            </w:pPr>
            <w:r w:rsidRPr="00CE797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E7976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จัดทำแผนการขับเคลื่อนการดูแลสุขภาพด้วยเวชศาสตร์วิถีชีวิตและการดูแลสุขภาพแบบองค์รวม กองแผนงาน (</w:t>
            </w:r>
            <w:r w:rsidRPr="00CE79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 </w:t>
            </w:r>
            <w:r w:rsidRPr="00CE797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E7976">
              <w:rPr>
                <w:rFonts w:ascii="TH SarabunPSK" w:hAnsi="TH SarabunPSK" w:cs="TH SarabunPSK"/>
                <w:sz w:val="32"/>
                <w:szCs w:val="32"/>
                <w:cs/>
              </w:rPr>
              <w:t>เดือนหลัง)</w:t>
            </w:r>
          </w:p>
          <w:p w14:paraId="14A9F69C" w14:textId="77FFD685" w:rsidR="00B82C1E" w:rsidRPr="00CE7976" w:rsidRDefault="00B82C1E" w:rsidP="00B82C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576676F1" w14:textId="396DE744" w:rsidR="00B82C1E" w:rsidRPr="009510A1" w:rsidRDefault="00B82C1E" w:rsidP="00B82C1E">
            <w:pPr>
              <w:spacing w:after="0" w:line="240" w:lineRule="auto"/>
              <w:ind w:right="-10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66454F" w14:textId="77777777" w:rsidR="00667F67" w:rsidRPr="00667F67" w:rsidRDefault="00667F67" w:rsidP="00227EB0">
      <w:pPr>
        <w:spacing w:before="60" w:after="0"/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p w14:paraId="3D1BBE55" w14:textId="537180C7" w:rsidR="008F061B" w:rsidRPr="00CE7976" w:rsidRDefault="00DE5FC4" w:rsidP="00227EB0">
      <w:pPr>
        <w:spacing w:before="60" w:after="0"/>
        <w:ind w:left="720"/>
        <w:rPr>
          <w:rFonts w:ascii="TH SarabunPSK" w:hAnsi="TH SarabunPSK" w:cs="TH SarabunPSK"/>
          <w:color w:val="00B0F0"/>
          <w:sz w:val="32"/>
          <w:szCs w:val="32"/>
          <w:cs/>
        </w:rPr>
      </w:pPr>
      <w:r w:rsidRPr="00CE7976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>หมายเหตุ</w:t>
      </w:r>
      <w:r w:rsidRPr="00CE7976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CE7976">
        <w:rPr>
          <w:rFonts w:ascii="TH SarabunPSK" w:hAnsi="TH SarabunPSK" w:cs="TH SarabunPSK"/>
          <w:color w:val="00B0F0"/>
          <w:sz w:val="32"/>
          <w:szCs w:val="32"/>
        </w:rPr>
        <w:t xml:space="preserve">: Link URL </w:t>
      </w:r>
      <w:r w:rsidRPr="00CE7976">
        <w:rPr>
          <w:rFonts w:ascii="TH SarabunPSK" w:hAnsi="TH SarabunPSK" w:cs="TH SarabunPSK"/>
          <w:color w:val="00B0F0"/>
          <w:sz w:val="32"/>
          <w:szCs w:val="32"/>
          <w:cs/>
        </w:rPr>
        <w:t>คำรับรองการปฏิบัติราชการกองแผนงาน ปีงบประมาณ พ.ศ.</w:t>
      </w:r>
      <w:r w:rsidR="00396AAE" w:rsidRPr="00CE7976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CE7976">
        <w:rPr>
          <w:rFonts w:ascii="TH SarabunPSK" w:hAnsi="TH SarabunPSK" w:cs="TH SarabunPSK"/>
          <w:color w:val="00B0F0"/>
          <w:sz w:val="32"/>
          <w:szCs w:val="32"/>
          <w:cs/>
        </w:rPr>
        <w:t>256</w:t>
      </w:r>
      <w:r w:rsidR="00396AAE" w:rsidRPr="00CE7976">
        <w:rPr>
          <w:rFonts w:ascii="TH SarabunPSK" w:hAnsi="TH SarabunPSK" w:cs="TH SarabunPSK" w:hint="cs"/>
          <w:color w:val="00B0F0"/>
          <w:sz w:val="32"/>
          <w:szCs w:val="32"/>
          <w:cs/>
        </w:rPr>
        <w:t>7</w:t>
      </w:r>
      <w:r w:rsidRPr="00CE7976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CE7976">
        <w:rPr>
          <w:rFonts w:ascii="TH SarabunPSK" w:hAnsi="TH SarabunPSK" w:cs="TH SarabunPSK"/>
          <w:color w:val="00B0F0"/>
          <w:sz w:val="32"/>
          <w:szCs w:val="32"/>
          <w:cs/>
        </w:rPr>
        <w:br/>
      </w:r>
      <w:r w:rsidRPr="00CE7976">
        <w:rPr>
          <w:rFonts w:ascii="TH SarabunPSK" w:hAnsi="TH SarabunPSK" w:cs="TH SarabunPSK"/>
          <w:color w:val="00B0F0"/>
          <w:sz w:val="32"/>
          <w:szCs w:val="32"/>
        </w:rPr>
        <w:t>https://planning.anamai.moph.go.th/th/planning-pa6</w:t>
      </w:r>
      <w:r w:rsidR="00B63752" w:rsidRPr="00CE7976">
        <w:rPr>
          <w:rFonts w:ascii="TH SarabunPSK" w:hAnsi="TH SarabunPSK" w:cs="TH SarabunPSK" w:hint="cs"/>
          <w:color w:val="00B0F0"/>
          <w:sz w:val="32"/>
          <w:szCs w:val="32"/>
          <w:cs/>
        </w:rPr>
        <w:t>7</w:t>
      </w:r>
    </w:p>
    <w:sectPr w:rsidR="008F061B" w:rsidRPr="00CE7976" w:rsidSect="00EC073B">
      <w:headerReference w:type="default" r:id="rId18"/>
      <w:pgSz w:w="15840" w:h="12240" w:orient="landscape"/>
      <w:pgMar w:top="990" w:right="1080" w:bottom="288" w:left="720" w:header="720" w:footer="720" w:gutter="0"/>
      <w:pgNumType w:fmt="numberInDash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37B5" w14:textId="77777777" w:rsidR="00EC073B" w:rsidRDefault="00EC073B" w:rsidP="007C0C03">
      <w:pPr>
        <w:spacing w:after="0" w:line="240" w:lineRule="auto"/>
      </w:pPr>
      <w:r>
        <w:separator/>
      </w:r>
    </w:p>
  </w:endnote>
  <w:endnote w:type="continuationSeparator" w:id="0">
    <w:p w14:paraId="386CFB8B" w14:textId="77777777" w:rsidR="00EC073B" w:rsidRDefault="00EC073B" w:rsidP="007C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E524" w14:textId="77777777" w:rsidR="00EC073B" w:rsidRDefault="00EC073B" w:rsidP="007C0C03">
      <w:pPr>
        <w:spacing w:after="0" w:line="240" w:lineRule="auto"/>
      </w:pPr>
      <w:r>
        <w:separator/>
      </w:r>
    </w:p>
  </w:footnote>
  <w:footnote w:type="continuationSeparator" w:id="0">
    <w:p w14:paraId="40BFCACD" w14:textId="77777777" w:rsidR="00EC073B" w:rsidRDefault="00EC073B" w:rsidP="007C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754822"/>
      <w:docPartObj>
        <w:docPartGallery w:val="Page Numbers (Top of Page)"/>
        <w:docPartUnique/>
      </w:docPartObj>
    </w:sdtPr>
    <w:sdtContent>
      <w:p w14:paraId="48FF7BAB" w14:textId="649613DC" w:rsidR="007C0C03" w:rsidRDefault="007C0C03">
        <w:pPr>
          <w:pStyle w:val="a9"/>
          <w:jc w:val="center"/>
        </w:pPr>
        <w:r w:rsidRPr="007C0C03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7C0C03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7C0C03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7C0C03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7C0C03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50E8E407" w14:textId="77777777" w:rsidR="007C0C03" w:rsidRDefault="007C0C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1DAC"/>
    <w:multiLevelType w:val="hybridMultilevel"/>
    <w:tmpl w:val="C3B2304A"/>
    <w:lvl w:ilvl="0" w:tplc="7D8A88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1B"/>
    <w:rsid w:val="000229FB"/>
    <w:rsid w:val="00023825"/>
    <w:rsid w:val="00030EDA"/>
    <w:rsid w:val="0003626C"/>
    <w:rsid w:val="00052FC3"/>
    <w:rsid w:val="000C5F26"/>
    <w:rsid w:val="001004FA"/>
    <w:rsid w:val="0011563C"/>
    <w:rsid w:val="00132BF5"/>
    <w:rsid w:val="001D727E"/>
    <w:rsid w:val="002120D6"/>
    <w:rsid w:val="00227EB0"/>
    <w:rsid w:val="002D7F95"/>
    <w:rsid w:val="00316282"/>
    <w:rsid w:val="003729B8"/>
    <w:rsid w:val="00394470"/>
    <w:rsid w:val="00396AAE"/>
    <w:rsid w:val="003A2320"/>
    <w:rsid w:val="003B2333"/>
    <w:rsid w:val="003C36A7"/>
    <w:rsid w:val="00404308"/>
    <w:rsid w:val="0040591F"/>
    <w:rsid w:val="00430D2F"/>
    <w:rsid w:val="00463D6D"/>
    <w:rsid w:val="00481E79"/>
    <w:rsid w:val="004D107E"/>
    <w:rsid w:val="004D48C9"/>
    <w:rsid w:val="004D540B"/>
    <w:rsid w:val="004F3D01"/>
    <w:rsid w:val="005C60C5"/>
    <w:rsid w:val="005E527D"/>
    <w:rsid w:val="00604841"/>
    <w:rsid w:val="006343FD"/>
    <w:rsid w:val="006521BD"/>
    <w:rsid w:val="00667F67"/>
    <w:rsid w:val="00677D60"/>
    <w:rsid w:val="0068491B"/>
    <w:rsid w:val="00690070"/>
    <w:rsid w:val="006B3298"/>
    <w:rsid w:val="006D2657"/>
    <w:rsid w:val="0076451A"/>
    <w:rsid w:val="007C0C03"/>
    <w:rsid w:val="00814E0D"/>
    <w:rsid w:val="008447C6"/>
    <w:rsid w:val="008E0DBC"/>
    <w:rsid w:val="008F061B"/>
    <w:rsid w:val="009002BF"/>
    <w:rsid w:val="0093087C"/>
    <w:rsid w:val="009510A1"/>
    <w:rsid w:val="00966CC6"/>
    <w:rsid w:val="00981757"/>
    <w:rsid w:val="0099646D"/>
    <w:rsid w:val="00996B9A"/>
    <w:rsid w:val="00A14809"/>
    <w:rsid w:val="00AB3E3E"/>
    <w:rsid w:val="00B61934"/>
    <w:rsid w:val="00B63752"/>
    <w:rsid w:val="00B82C1E"/>
    <w:rsid w:val="00B977B2"/>
    <w:rsid w:val="00BE5408"/>
    <w:rsid w:val="00CB28CF"/>
    <w:rsid w:val="00CB339F"/>
    <w:rsid w:val="00CE7976"/>
    <w:rsid w:val="00CF10DA"/>
    <w:rsid w:val="00D217CA"/>
    <w:rsid w:val="00DA5FAE"/>
    <w:rsid w:val="00DB3A2C"/>
    <w:rsid w:val="00DE5FC4"/>
    <w:rsid w:val="00E16867"/>
    <w:rsid w:val="00E478DF"/>
    <w:rsid w:val="00E53636"/>
    <w:rsid w:val="00E8450A"/>
    <w:rsid w:val="00EC073B"/>
    <w:rsid w:val="00EE3E37"/>
    <w:rsid w:val="00EF0D2A"/>
    <w:rsid w:val="00F0587A"/>
    <w:rsid w:val="00F6170B"/>
    <w:rsid w:val="00F73CE0"/>
    <w:rsid w:val="00F74F13"/>
    <w:rsid w:val="00F77052"/>
    <w:rsid w:val="00F9366C"/>
    <w:rsid w:val="00F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15B0"/>
  <w15:chartTrackingRefBased/>
  <w15:docId w15:val="{EFD95E39-7028-45E5-A714-42BAF078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6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26C"/>
    <w:pPr>
      <w:ind w:left="720"/>
      <w:contextualSpacing/>
    </w:pPr>
  </w:style>
  <w:style w:type="paragraph" w:styleId="a5">
    <w:name w:val="No Spacing"/>
    <w:uiPriority w:val="1"/>
    <w:qFormat/>
    <w:rsid w:val="0040430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0430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8491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B28CF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C0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C0C03"/>
  </w:style>
  <w:style w:type="paragraph" w:styleId="ab">
    <w:name w:val="footer"/>
    <w:basedOn w:val="a"/>
    <w:link w:val="ac"/>
    <w:uiPriority w:val="99"/>
    <w:unhideWhenUsed/>
    <w:rsid w:val="007C0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C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anamai.moph.go.th/th/pa67-2-1" TargetMode="External"/><Relationship Id="rId13" Type="http://schemas.openxmlformats.org/officeDocument/2006/relationships/hyperlink" Target="https://shorturl.asia/S1VN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rturl.asia/sSoAm" TargetMode="External"/><Relationship Id="rId17" Type="http://schemas.openxmlformats.org/officeDocument/2006/relationships/hyperlink" Target="https://shorturl.asia/62m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orturl.asia/AP9q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rturl.asia/A5Dd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orturl.asia/XM0S7" TargetMode="External"/><Relationship Id="rId10" Type="http://schemas.openxmlformats.org/officeDocument/2006/relationships/hyperlink" Target="https://shorturl.asia/iVU0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nning.anamai.moph.go.th/th/pa67-report" TargetMode="External"/><Relationship Id="rId14" Type="http://schemas.openxmlformats.org/officeDocument/2006/relationships/hyperlink" Target="https://shorturl.asia/XPQ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1215-6DF2-45DF-9502-A3CD41A4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Thawatchai Autra</dc:creator>
  <cp:keywords/>
  <dc:description/>
  <cp:lastModifiedBy>Napaporn_Planning</cp:lastModifiedBy>
  <cp:revision>65</cp:revision>
  <cp:lastPrinted>2023-01-09T09:47:00Z</cp:lastPrinted>
  <dcterms:created xsi:type="dcterms:W3CDTF">2023-05-09T03:52:00Z</dcterms:created>
  <dcterms:modified xsi:type="dcterms:W3CDTF">2024-04-09T08:50:00Z</dcterms:modified>
</cp:coreProperties>
</file>